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2E8" w:rsidRPr="00757FF1" w:rsidRDefault="00757FF1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</w:t>
      </w:r>
      <w:r w:rsidRPr="00757FF1">
        <w:rPr>
          <w:rFonts w:ascii="Times New Roman" w:hAnsi="Times New Roman" w:cs="Times New Roman"/>
          <w:b/>
          <w:sz w:val="28"/>
          <w:szCs w:val="28"/>
          <w:lang w:val="uk-UA"/>
        </w:rPr>
        <w:t>Затверджую</w:t>
      </w:r>
    </w:p>
    <w:p w:rsidR="00757FF1" w:rsidRPr="00757FF1" w:rsidRDefault="00757FF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</w:t>
      </w:r>
      <w:r w:rsidRPr="00757FF1">
        <w:rPr>
          <w:rFonts w:ascii="Times New Roman" w:hAnsi="Times New Roman" w:cs="Times New Roman"/>
          <w:sz w:val="28"/>
          <w:szCs w:val="28"/>
          <w:lang w:val="uk-UA"/>
        </w:rPr>
        <w:t>Директор ліцею</w:t>
      </w:r>
    </w:p>
    <w:p w:rsidR="00757FF1" w:rsidRPr="00757FF1" w:rsidRDefault="00757FF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57FF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757FF1">
        <w:rPr>
          <w:rFonts w:ascii="Times New Roman" w:hAnsi="Times New Roman" w:cs="Times New Roman"/>
          <w:sz w:val="28"/>
          <w:szCs w:val="28"/>
          <w:lang w:val="uk-UA"/>
        </w:rPr>
        <w:t>І.І.ЯКУБЕНКО</w:t>
      </w:r>
    </w:p>
    <w:p w:rsidR="00757FF1" w:rsidRPr="00757FF1" w:rsidRDefault="00757FF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57FF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757FF1">
        <w:rPr>
          <w:rFonts w:ascii="Times New Roman" w:hAnsi="Times New Roman" w:cs="Times New Roman"/>
          <w:sz w:val="24"/>
          <w:szCs w:val="24"/>
          <w:lang w:val="uk-UA"/>
        </w:rPr>
        <w:t>НАКАЗ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№          </w:t>
      </w:r>
      <w:r w:rsidRPr="00757FF1">
        <w:rPr>
          <w:rFonts w:ascii="Times New Roman" w:hAnsi="Times New Roman" w:cs="Times New Roman"/>
          <w:sz w:val="24"/>
          <w:szCs w:val="24"/>
          <w:lang w:val="uk-UA"/>
        </w:rPr>
        <w:t xml:space="preserve"> від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Pr="00757FF1">
        <w:rPr>
          <w:rFonts w:ascii="Times New Roman" w:hAnsi="Times New Roman" w:cs="Times New Roman"/>
          <w:sz w:val="24"/>
          <w:szCs w:val="24"/>
          <w:lang w:val="uk-UA"/>
        </w:rPr>
        <w:t>2026р</w:t>
      </w:r>
    </w:p>
    <w:p w:rsidR="00757FF1" w:rsidRDefault="00757FF1"/>
    <w:p w:rsidR="00757FF1" w:rsidRDefault="00757FF1"/>
    <w:p w:rsidR="00757FF1" w:rsidRPr="00757FF1" w:rsidRDefault="00757FF1" w:rsidP="00757FF1">
      <w:pPr>
        <w:rPr>
          <w:rFonts w:ascii="Times New Roman" w:hAnsi="Times New Roman" w:cs="Times New Roman"/>
          <w:b/>
          <w:sz w:val="28"/>
          <w:szCs w:val="28"/>
        </w:rPr>
      </w:pPr>
      <w:r w:rsidRPr="00757FF1">
        <w:rPr>
          <w:b/>
          <w:lang w:val="uk-UA"/>
        </w:rPr>
        <w:t xml:space="preserve">                                                             </w:t>
      </w:r>
      <w:r w:rsidRPr="00757FF1"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r w:rsidRPr="00757FF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індивідуальну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форму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повної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здобувачами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Новобогданівського ліцею</w:t>
      </w: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57FF1">
        <w:rPr>
          <w:rFonts w:ascii="Times New Roman" w:hAnsi="Times New Roman" w:cs="Times New Roman"/>
          <w:sz w:val="28"/>
          <w:szCs w:val="28"/>
        </w:rPr>
        <w:t>Радісносадівської  селищної</w:t>
      </w:r>
      <w:proofErr w:type="gramEnd"/>
      <w:r w:rsidRPr="00757FF1">
        <w:rPr>
          <w:rFonts w:ascii="Times New Roman" w:hAnsi="Times New Roman" w:cs="Times New Roman"/>
          <w:sz w:val="28"/>
          <w:szCs w:val="28"/>
        </w:rPr>
        <w:t xml:space="preserve"> ради 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Миколаївського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району Миколаївської  області</w:t>
      </w: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r w:rsidRPr="00757FF1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Загальні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r w:rsidRPr="00757FF1"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індивідуальну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форму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здоб</w:t>
      </w:r>
      <w:r>
        <w:rPr>
          <w:rFonts w:ascii="Times New Roman" w:hAnsi="Times New Roman" w:cs="Times New Roman"/>
          <w:sz w:val="28"/>
          <w:szCs w:val="28"/>
        </w:rPr>
        <w:t>уття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57FF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57FF1">
        <w:rPr>
          <w:rFonts w:ascii="Times New Roman" w:hAnsi="Times New Roman" w:cs="Times New Roman"/>
          <w:sz w:val="28"/>
          <w:szCs w:val="28"/>
        </w:rPr>
        <w:t>Новобогданівського ліцею</w:t>
      </w:r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57FF1">
        <w:rPr>
          <w:rFonts w:ascii="Times New Roman" w:hAnsi="Times New Roman" w:cs="Times New Roman"/>
          <w:sz w:val="28"/>
          <w:szCs w:val="28"/>
        </w:rPr>
        <w:t>Радісносадівської  селищної</w:t>
      </w:r>
      <w:proofErr w:type="gramEnd"/>
      <w:r w:rsidRPr="00757FF1">
        <w:rPr>
          <w:rFonts w:ascii="Times New Roman" w:hAnsi="Times New Roman" w:cs="Times New Roman"/>
          <w:sz w:val="28"/>
          <w:szCs w:val="28"/>
        </w:rPr>
        <w:t xml:space="preserve"> ради 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Миколаївського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району Миколаївської  області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порядок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рганізації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</w:t>
      </w:r>
      <w:r>
        <w:rPr>
          <w:rFonts w:ascii="Times New Roman" w:hAnsi="Times New Roman" w:cs="Times New Roman"/>
          <w:sz w:val="28"/>
          <w:szCs w:val="28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формою,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закладом на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певному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івні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батьками,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законними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представниками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здобувачів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- батьки).</w:t>
      </w:r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r w:rsidRPr="00757FF1">
        <w:rPr>
          <w:rFonts w:ascii="Times New Roman" w:hAnsi="Times New Roman" w:cs="Times New Roman"/>
          <w:sz w:val="28"/>
          <w:szCs w:val="28"/>
        </w:rPr>
        <w:t xml:space="preserve">1.2.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розроблено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Конституції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Законів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r w:rsidRPr="00757FF1">
        <w:rPr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Кодексу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, Статуту закладу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>, Правил</w:t>
      </w:r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внутрішнього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розпорядку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наказів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від</w:t>
      </w:r>
      <w:proofErr w:type="spellEnd"/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r w:rsidRPr="00757FF1">
        <w:rPr>
          <w:rFonts w:ascii="Times New Roman" w:hAnsi="Times New Roman" w:cs="Times New Roman"/>
          <w:sz w:val="28"/>
          <w:szCs w:val="28"/>
        </w:rPr>
        <w:t>10.07.2019 р. No955 «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індивідуальну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форму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загальноосвітніх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закладах»,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15.02.2023 р.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165 «Про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індивідуальну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форму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повної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09.09.2024 No1276 «Про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деяких</w:t>
      </w:r>
      <w:proofErr w:type="spellEnd"/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r w:rsidRPr="00757FF1">
        <w:rPr>
          <w:rFonts w:ascii="Times New Roman" w:hAnsi="Times New Roman" w:cs="Times New Roman"/>
          <w:sz w:val="28"/>
          <w:szCs w:val="28"/>
        </w:rPr>
        <w:t>нормативно-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правових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актів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>».</w:t>
      </w:r>
    </w:p>
    <w:p w:rsidR="00100A39" w:rsidRPr="00100A39" w:rsidRDefault="00100A39" w:rsidP="00757FF1">
      <w:pPr>
        <w:rPr>
          <w:rFonts w:ascii="Times New Roman" w:hAnsi="Times New Roman" w:cs="Times New Roman"/>
          <w:sz w:val="28"/>
          <w:szCs w:val="28"/>
        </w:rPr>
      </w:pPr>
      <w:r w:rsidRPr="00100A39">
        <w:rPr>
          <w:rFonts w:ascii="Times New Roman" w:hAnsi="Times New Roman" w:cs="Times New Roman"/>
          <w:iCs/>
          <w:sz w:val="28"/>
          <w:szCs w:val="28"/>
        </w:rPr>
        <w:t xml:space="preserve">Із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</w:rPr>
        <w:t>змінами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</w:rPr>
        <w:t>внесеними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</w:rPr>
        <w:t>згідно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</w:rPr>
        <w:t xml:space="preserve"> з Наказами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</w:rPr>
        <w:t>Міністерства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</w:rPr>
        <w:t>освіти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</w:rPr>
        <w:t xml:space="preserve"> і науки </w:t>
      </w:r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№ 624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>від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 06.06.2016[→]</w:t>
      </w:r>
      <w:r w:rsidRPr="00100A39">
        <w:rPr>
          <w:rFonts w:ascii="Times New Roman" w:hAnsi="Times New Roman" w:cs="Times New Roman"/>
          <w:iCs/>
          <w:sz w:val="28"/>
          <w:szCs w:val="28"/>
        </w:rPr>
        <w:t> </w:t>
      </w:r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№ 635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>від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 24.04.2017[→]</w:t>
      </w:r>
      <w:r w:rsidRPr="00100A39">
        <w:rPr>
          <w:rFonts w:ascii="Times New Roman" w:hAnsi="Times New Roman" w:cs="Times New Roman"/>
          <w:iCs/>
          <w:sz w:val="28"/>
          <w:szCs w:val="28"/>
        </w:rPr>
        <w:t> </w:t>
      </w:r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№ 955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>від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 10.07.2019[→]</w:t>
      </w:r>
      <w:r w:rsidRPr="00100A39">
        <w:rPr>
          <w:rFonts w:ascii="Times New Roman" w:hAnsi="Times New Roman" w:cs="Times New Roman"/>
          <w:iCs/>
          <w:sz w:val="28"/>
          <w:szCs w:val="28"/>
        </w:rPr>
        <w:t> </w:t>
      </w:r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№ 160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>від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 10.02.2021</w:t>
      </w:r>
      <w:r w:rsidRPr="00100A39">
        <w:rPr>
          <w:rFonts w:ascii="Times New Roman" w:hAnsi="Times New Roman" w:cs="Times New Roman"/>
          <w:iCs/>
          <w:sz w:val="28"/>
          <w:szCs w:val="28"/>
        </w:rPr>
        <w:t> </w:t>
      </w:r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№ 165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>від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 15.02.2023[→]</w:t>
      </w:r>
      <w:r w:rsidRPr="00100A39">
        <w:rPr>
          <w:rFonts w:ascii="Times New Roman" w:hAnsi="Times New Roman" w:cs="Times New Roman"/>
          <w:iCs/>
          <w:sz w:val="28"/>
          <w:szCs w:val="28"/>
        </w:rPr>
        <w:t> </w:t>
      </w:r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№ 1276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>від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 09.09.2024[→]</w:t>
      </w:r>
      <w:r w:rsidRPr="00100A39">
        <w:rPr>
          <w:rFonts w:ascii="Times New Roman" w:hAnsi="Times New Roman" w:cs="Times New Roman"/>
          <w:iCs/>
          <w:sz w:val="28"/>
          <w:szCs w:val="28"/>
        </w:rPr>
        <w:t> </w:t>
      </w:r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№ 1213 </w:t>
      </w:r>
      <w:proofErr w:type="spellStart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>від</w:t>
      </w:r>
      <w:proofErr w:type="spellEnd"/>
      <w:r w:rsidRPr="00100A39">
        <w:rPr>
          <w:rFonts w:ascii="Times New Roman" w:hAnsi="Times New Roman" w:cs="Times New Roman"/>
          <w:iCs/>
          <w:sz w:val="28"/>
          <w:szCs w:val="28"/>
          <w:u w:val="single"/>
        </w:rPr>
        <w:t xml:space="preserve"> 05.09.2025[→]</w:t>
      </w:r>
      <w:r w:rsidRPr="00100A39">
        <w:rPr>
          <w:rFonts w:ascii="Times New Roman" w:hAnsi="Times New Roman" w:cs="Times New Roman"/>
          <w:iCs/>
          <w:sz w:val="28"/>
          <w:szCs w:val="28"/>
        </w:rPr>
        <w:t>}</w:t>
      </w:r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r w:rsidRPr="00757FF1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757FF1">
        <w:rPr>
          <w:rFonts w:ascii="Times New Roman" w:hAnsi="Times New Roman" w:cs="Times New Roman"/>
          <w:sz w:val="28"/>
          <w:szCs w:val="28"/>
        </w:rPr>
        <w:t>3.Заклад</w:t>
      </w:r>
      <w:proofErr w:type="gram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установчих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організовувати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екстернатною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формою (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екстернат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>),</w:t>
      </w:r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сімейною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домашньою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). Для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індив</w:t>
      </w:r>
      <w:r w:rsidR="00100A39">
        <w:rPr>
          <w:rFonts w:ascii="Times New Roman" w:hAnsi="Times New Roman" w:cs="Times New Roman"/>
          <w:sz w:val="28"/>
          <w:szCs w:val="28"/>
        </w:rPr>
        <w:t>ідуальної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використовується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технологія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дистанційного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нав</w:t>
      </w:r>
      <w:r w:rsidR="00100A39">
        <w:rPr>
          <w:rFonts w:ascii="Times New Roman" w:hAnsi="Times New Roman" w:cs="Times New Roman"/>
          <w:sz w:val="28"/>
          <w:szCs w:val="28"/>
        </w:rPr>
        <w:t>чання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наказів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МОН</w:t>
      </w:r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0A39">
        <w:rPr>
          <w:rFonts w:ascii="Times New Roman" w:hAnsi="Times New Roman" w:cs="Times New Roman"/>
          <w:sz w:val="28"/>
          <w:szCs w:val="28"/>
        </w:rPr>
        <w:t xml:space="preserve">№1112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2024 року і №</w:t>
      </w:r>
      <w:r w:rsidRPr="00757FF1">
        <w:rPr>
          <w:rFonts w:ascii="Times New Roman" w:hAnsi="Times New Roman" w:cs="Times New Roman"/>
          <w:sz w:val="28"/>
          <w:szCs w:val="28"/>
        </w:rPr>
        <w:t xml:space="preserve">1115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2020 року.</w:t>
      </w:r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r w:rsidRPr="00757FF1">
        <w:rPr>
          <w:rFonts w:ascii="Times New Roman" w:hAnsi="Times New Roman" w:cs="Times New Roman"/>
          <w:sz w:val="28"/>
          <w:szCs w:val="28"/>
        </w:rPr>
        <w:t xml:space="preserve">1.4.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здобут</w:t>
      </w:r>
      <w:r w:rsidR="00100A39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оприлюднюється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веб</w:t>
      </w:r>
      <w:r w:rsidRPr="00757FF1"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>.</w:t>
      </w:r>
    </w:p>
    <w:p w:rsidR="00757FF1" w:rsidRPr="00757FF1" w:rsidRDefault="00100A39" w:rsidP="00757F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Здобувач</w:t>
      </w:r>
      <w:r w:rsidR="00757FF1" w:rsidRPr="00757FF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757FF1"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FF1"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757FF1" w:rsidRPr="00757FF1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="00757FF1" w:rsidRPr="00757FF1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757FF1"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FF1" w:rsidRPr="00757FF1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="00757FF1"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FF1" w:rsidRPr="00757FF1">
        <w:rPr>
          <w:rFonts w:ascii="Times New Roman" w:hAnsi="Times New Roman" w:cs="Times New Roman"/>
          <w:sz w:val="28"/>
          <w:szCs w:val="28"/>
        </w:rPr>
        <w:t>повнолітт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батьки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обирати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57FF1" w:rsidRPr="00757FF1">
        <w:rPr>
          <w:rFonts w:ascii="Times New Roman" w:hAnsi="Times New Roman" w:cs="Times New Roman"/>
          <w:sz w:val="28"/>
          <w:szCs w:val="28"/>
        </w:rPr>
        <w:t>індивідуальну</w:t>
      </w:r>
      <w:proofErr w:type="spellEnd"/>
      <w:r w:rsidR="00757FF1" w:rsidRPr="00757FF1">
        <w:rPr>
          <w:rFonts w:ascii="Times New Roman" w:hAnsi="Times New Roman" w:cs="Times New Roman"/>
          <w:sz w:val="28"/>
          <w:szCs w:val="28"/>
        </w:rPr>
        <w:t xml:space="preserve"> форму </w:t>
      </w:r>
      <w:proofErr w:type="spellStart"/>
      <w:r w:rsidR="00757FF1" w:rsidRPr="00757FF1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="00757FF1"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FF1"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757FF1"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FF1" w:rsidRPr="00757FF1">
        <w:rPr>
          <w:rFonts w:ascii="Times New Roman" w:hAnsi="Times New Roman" w:cs="Times New Roman"/>
          <w:sz w:val="28"/>
          <w:szCs w:val="28"/>
        </w:rPr>
        <w:t>відповід</w:t>
      </w:r>
      <w:r>
        <w:rPr>
          <w:rFonts w:ascii="Times New Roman" w:hAnsi="Times New Roman" w:cs="Times New Roman"/>
          <w:sz w:val="28"/>
          <w:szCs w:val="28"/>
        </w:rPr>
        <w:t>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інтересів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здібностей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7FF1" w:rsidRPr="00757FF1">
        <w:rPr>
          <w:rFonts w:ascii="Times New Roman" w:hAnsi="Times New Roman" w:cs="Times New Roman"/>
          <w:sz w:val="28"/>
          <w:szCs w:val="28"/>
        </w:rPr>
        <w:t xml:space="preserve">потреб, </w:t>
      </w:r>
      <w:proofErr w:type="spellStart"/>
      <w:r w:rsidR="00757FF1" w:rsidRPr="00757FF1">
        <w:rPr>
          <w:rFonts w:ascii="Times New Roman" w:hAnsi="Times New Roman" w:cs="Times New Roman"/>
          <w:sz w:val="28"/>
          <w:szCs w:val="28"/>
        </w:rPr>
        <w:t>мотивації</w:t>
      </w:r>
      <w:proofErr w:type="spellEnd"/>
      <w:r w:rsidR="00757FF1" w:rsidRPr="00757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57FF1" w:rsidRPr="00757FF1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="00757FF1" w:rsidRPr="00757FF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757FF1" w:rsidRPr="00757FF1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="00757FF1" w:rsidRPr="00757FF1">
        <w:rPr>
          <w:rFonts w:ascii="Times New Roman" w:hAnsi="Times New Roman" w:cs="Times New Roman"/>
          <w:sz w:val="28"/>
          <w:szCs w:val="28"/>
        </w:rPr>
        <w:t>.</w:t>
      </w:r>
    </w:p>
    <w:p w:rsidR="00757FF1" w:rsidRP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r w:rsidRPr="00757FF1">
        <w:rPr>
          <w:rFonts w:ascii="Times New Roman" w:hAnsi="Times New Roman" w:cs="Times New Roman"/>
          <w:sz w:val="28"/>
          <w:szCs w:val="28"/>
        </w:rPr>
        <w:t xml:space="preserve">1.6.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індивідуальну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форму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здобутт</w:t>
      </w:r>
      <w:r w:rsidR="00100A39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проводиться </w:t>
      </w:r>
      <w:proofErr w:type="gramStart"/>
      <w:r w:rsidR="00100A39">
        <w:rPr>
          <w:rFonts w:ascii="Times New Roman" w:hAnsi="Times New Roman" w:cs="Times New Roman"/>
          <w:sz w:val="28"/>
          <w:szCs w:val="28"/>
        </w:rPr>
        <w:t>до початку</w:t>
      </w:r>
      <w:proofErr w:type="gramEnd"/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року.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Переведення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індивідуа</w:t>
      </w:r>
      <w:r w:rsidR="00100A39">
        <w:rPr>
          <w:rFonts w:ascii="Times New Roman" w:hAnsi="Times New Roman" w:cs="Times New Roman"/>
          <w:sz w:val="28"/>
          <w:szCs w:val="28"/>
        </w:rPr>
        <w:t>льну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форму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757FF1">
        <w:rPr>
          <w:rFonts w:ascii="Times New Roman" w:hAnsi="Times New Roman" w:cs="Times New Roman"/>
          <w:sz w:val="28"/>
          <w:szCs w:val="28"/>
        </w:rPr>
        <w:t>відбуватися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proofErr w:type="gram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року, ал</w:t>
      </w:r>
      <w:r w:rsidR="00100A39">
        <w:rPr>
          <w:rFonts w:ascii="Times New Roman" w:hAnsi="Times New Roman" w:cs="Times New Roman"/>
          <w:sz w:val="28"/>
          <w:szCs w:val="28"/>
        </w:rPr>
        <w:t xml:space="preserve">е не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за 3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місяці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до</w:t>
      </w:r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річного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держав</w:t>
      </w:r>
      <w:r w:rsidR="00100A39">
        <w:rPr>
          <w:rFonts w:ascii="Times New Roman" w:hAnsi="Times New Roman" w:cs="Times New Roman"/>
          <w:sz w:val="28"/>
          <w:szCs w:val="28"/>
        </w:rPr>
        <w:t>ної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підсумкової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атестації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обмеження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застосовується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переведенн</w:t>
      </w:r>
      <w:r w:rsidR="00100A39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педагогічний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патронаж. Для</w:t>
      </w:r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здобували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здобувають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за кордоном,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проживали на</w:t>
      </w:r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lastRenderedPageBreak/>
        <w:t>тимчасово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окупованій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переведен</w:t>
      </w:r>
      <w:r w:rsidR="00100A39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) на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екстернат</w:t>
      </w:r>
      <w:proofErr w:type="spellEnd"/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усього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календарного року.</w:t>
      </w: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</w:rPr>
      </w:pPr>
      <w:r w:rsidRPr="00757FF1">
        <w:rPr>
          <w:rFonts w:ascii="Times New Roman" w:hAnsi="Times New Roman" w:cs="Times New Roman"/>
          <w:sz w:val="28"/>
          <w:szCs w:val="28"/>
        </w:rPr>
        <w:t xml:space="preserve">1.7.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п</w:t>
      </w:r>
      <w:r w:rsidR="00100A39">
        <w:rPr>
          <w:rFonts w:ascii="Times New Roman" w:hAnsi="Times New Roman" w:cs="Times New Roman"/>
          <w:sz w:val="28"/>
          <w:szCs w:val="28"/>
        </w:rPr>
        <w:t xml:space="preserve">отребами на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індивідуальну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форму</w:t>
      </w:r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7FF1">
        <w:rPr>
          <w:rFonts w:ascii="Times New Roman" w:hAnsi="Times New Roman" w:cs="Times New Roman"/>
          <w:sz w:val="28"/>
          <w:szCs w:val="28"/>
        </w:rPr>
        <w:t>до наказу</w:t>
      </w:r>
      <w:proofErr w:type="gram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Міністерств</w:t>
      </w:r>
      <w:r w:rsidR="00100A3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01</w:t>
      </w:r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2018 року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831 та постанов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М</w:t>
      </w:r>
      <w:r w:rsidR="00100A39">
        <w:rPr>
          <w:rFonts w:ascii="Times New Roman" w:hAnsi="Times New Roman" w:cs="Times New Roman"/>
          <w:sz w:val="28"/>
          <w:szCs w:val="28"/>
        </w:rPr>
        <w:t>іністрів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вересня</w:t>
      </w:r>
      <w:proofErr w:type="spellEnd"/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57FF1">
        <w:rPr>
          <w:rFonts w:ascii="Times New Roman" w:hAnsi="Times New Roman" w:cs="Times New Roman"/>
          <w:sz w:val="28"/>
          <w:szCs w:val="28"/>
        </w:rPr>
        <w:t xml:space="preserve">2017 року No684 «Порядок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шкільного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>»</w:t>
      </w:r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57FF1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червня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2025 р.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697 «Про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з</w:t>
      </w:r>
      <w:r w:rsidR="00100A39">
        <w:rPr>
          <w:rFonts w:ascii="Times New Roman" w:hAnsi="Times New Roman" w:cs="Times New Roman"/>
          <w:sz w:val="28"/>
          <w:szCs w:val="28"/>
        </w:rPr>
        <w:t>мін</w:t>
      </w:r>
      <w:proofErr w:type="spellEnd"/>
      <w:r w:rsidR="00100A39">
        <w:rPr>
          <w:rFonts w:ascii="Times New Roman" w:hAnsi="Times New Roman" w:cs="Times New Roman"/>
          <w:sz w:val="28"/>
          <w:szCs w:val="28"/>
        </w:rPr>
        <w:t xml:space="preserve"> до пункту 2 Порядку </w:t>
      </w:r>
      <w:proofErr w:type="spellStart"/>
      <w:r w:rsidR="00100A39">
        <w:rPr>
          <w:rFonts w:ascii="Times New Roman" w:hAnsi="Times New Roman" w:cs="Times New Roman"/>
          <w:sz w:val="28"/>
          <w:szCs w:val="28"/>
        </w:rPr>
        <w:t>ведення</w:t>
      </w:r>
      <w:proofErr w:type="spellEnd"/>
      <w:r w:rsidR="00100A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шкільного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вихованців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57FF1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757FF1">
        <w:rPr>
          <w:rFonts w:ascii="Times New Roman" w:hAnsi="Times New Roman" w:cs="Times New Roman"/>
          <w:sz w:val="28"/>
          <w:szCs w:val="28"/>
        </w:rPr>
        <w:t>».</w:t>
      </w:r>
    </w:p>
    <w:p w:rsidR="008A45AA" w:rsidRPr="008A45AA" w:rsidRDefault="008A45AA" w:rsidP="008A45AA">
      <w:pPr>
        <w:rPr>
          <w:rFonts w:ascii="Times New Roman" w:hAnsi="Times New Roman" w:cs="Times New Roman"/>
          <w:sz w:val="28"/>
          <w:szCs w:val="28"/>
        </w:rPr>
      </w:pPr>
      <w:r w:rsidRPr="008A45AA">
        <w:rPr>
          <w:rFonts w:ascii="Times New Roman" w:hAnsi="Times New Roman" w:cs="Times New Roman"/>
          <w:sz w:val="28"/>
          <w:szCs w:val="28"/>
        </w:rPr>
        <w:t xml:space="preserve">1.8.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закладу, в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організовано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індив</w:t>
      </w:r>
      <w:r>
        <w:rPr>
          <w:rFonts w:ascii="Times New Roman" w:hAnsi="Times New Roman" w:cs="Times New Roman"/>
          <w:sz w:val="28"/>
          <w:szCs w:val="28"/>
        </w:rPr>
        <w:t>ідуальну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освіти,</w:t>
      </w:r>
      <w:r w:rsidRPr="008A45AA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proofErr w:type="gram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реалізацію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індивідуа</w:t>
      </w:r>
      <w:r>
        <w:rPr>
          <w:rFonts w:ascii="Times New Roman" w:hAnsi="Times New Roman" w:cs="Times New Roman"/>
          <w:sz w:val="28"/>
          <w:szCs w:val="28"/>
        </w:rPr>
        <w:t>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індивідуальних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планів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індивідуал</w:t>
      </w:r>
      <w:r>
        <w:rPr>
          <w:rFonts w:ascii="Times New Roman" w:hAnsi="Times New Roman" w:cs="Times New Roman"/>
          <w:sz w:val="28"/>
          <w:szCs w:val="28"/>
        </w:rPr>
        <w:t>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осіб</w:t>
      </w:r>
      <w:r w:rsidRPr="008A45A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потребами),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організа</w:t>
      </w:r>
      <w:r>
        <w:rPr>
          <w:rFonts w:ascii="Times New Roman" w:hAnsi="Times New Roman" w:cs="Times New Roman"/>
          <w:sz w:val="28"/>
          <w:szCs w:val="28"/>
        </w:rPr>
        <w:t>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консультацій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доступу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здобувачам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безкоштовного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кор</w:t>
      </w:r>
      <w:r>
        <w:rPr>
          <w:rFonts w:ascii="Times New Roman" w:hAnsi="Times New Roman" w:cs="Times New Roman"/>
          <w:sz w:val="28"/>
          <w:szCs w:val="28"/>
        </w:rPr>
        <w:t>истування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підручниками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навчальними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посібниками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літературою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бібліотечного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45AA">
        <w:rPr>
          <w:rFonts w:ascii="Times New Roman" w:hAnsi="Times New Roman" w:cs="Times New Roman"/>
          <w:sz w:val="28"/>
          <w:szCs w:val="28"/>
        </w:rPr>
        <w:t xml:space="preserve">фонду закладу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>.</w:t>
      </w:r>
    </w:p>
    <w:p w:rsidR="008A45AA" w:rsidRPr="008A45AA" w:rsidRDefault="008A45AA" w:rsidP="008A45AA">
      <w:pPr>
        <w:rPr>
          <w:rFonts w:ascii="Times New Roman" w:hAnsi="Times New Roman" w:cs="Times New Roman"/>
          <w:sz w:val="28"/>
          <w:szCs w:val="28"/>
        </w:rPr>
      </w:pPr>
      <w:r w:rsidRPr="008A45AA">
        <w:rPr>
          <w:rFonts w:ascii="Times New Roman" w:hAnsi="Times New Roman" w:cs="Times New Roman"/>
          <w:sz w:val="28"/>
          <w:szCs w:val="28"/>
        </w:rPr>
        <w:t xml:space="preserve">1.9.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ознайомлює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здобувачів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</w:t>
      </w:r>
      <w:r>
        <w:rPr>
          <w:rFonts w:ascii="Times New Roman" w:hAnsi="Times New Roman" w:cs="Times New Roman"/>
          <w:sz w:val="28"/>
          <w:szCs w:val="28"/>
        </w:rPr>
        <w:t>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законних</w:t>
      </w:r>
      <w:r w:rsidRPr="008A45AA">
        <w:rPr>
          <w:rFonts w:ascii="Times New Roman" w:hAnsi="Times New Roman" w:cs="Times New Roman"/>
          <w:sz w:val="28"/>
          <w:szCs w:val="28"/>
        </w:rPr>
        <w:t>представників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) із порядком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ідповідної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визначеним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>.</w:t>
      </w:r>
    </w:p>
    <w:p w:rsidR="008A45AA" w:rsidRPr="008A45AA" w:rsidRDefault="008A45AA" w:rsidP="008A45AA">
      <w:pPr>
        <w:rPr>
          <w:rFonts w:ascii="Times New Roman" w:hAnsi="Times New Roman" w:cs="Times New Roman"/>
          <w:sz w:val="28"/>
          <w:szCs w:val="28"/>
        </w:rPr>
      </w:pPr>
      <w:r w:rsidRPr="008A45AA">
        <w:rPr>
          <w:rFonts w:ascii="Times New Roman" w:hAnsi="Times New Roman" w:cs="Times New Roman"/>
          <w:sz w:val="28"/>
          <w:szCs w:val="28"/>
        </w:rPr>
        <w:t xml:space="preserve">1.10.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здійснює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контроль за </w:t>
      </w:r>
      <w:r>
        <w:rPr>
          <w:rFonts w:ascii="Times New Roman" w:hAnsi="Times New Roman" w:cs="Times New Roman"/>
          <w:sz w:val="28"/>
          <w:szCs w:val="28"/>
        </w:rPr>
        <w:t xml:space="preserve">виконанням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>, 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навчаються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здобувачі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індивідуальною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формою.</w:t>
      </w:r>
    </w:p>
    <w:p w:rsidR="008A45AA" w:rsidRPr="008A45AA" w:rsidRDefault="008A45AA" w:rsidP="008A45AA">
      <w:pPr>
        <w:rPr>
          <w:rFonts w:ascii="Times New Roman" w:hAnsi="Times New Roman" w:cs="Times New Roman"/>
          <w:sz w:val="28"/>
          <w:szCs w:val="28"/>
        </w:rPr>
      </w:pPr>
      <w:r w:rsidRPr="008A45AA">
        <w:rPr>
          <w:rFonts w:ascii="Times New Roman" w:hAnsi="Times New Roman" w:cs="Times New Roman"/>
          <w:sz w:val="28"/>
          <w:szCs w:val="28"/>
        </w:rPr>
        <w:t xml:space="preserve">1.11.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Індивідуальний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план,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визначає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послідовність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>, форму і тем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засвоєння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здобувачем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компонентів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розробляють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педагогічні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працівники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вз</w:t>
      </w:r>
      <w:r>
        <w:rPr>
          <w:rFonts w:ascii="Times New Roman" w:hAnsi="Times New Roman" w:cs="Times New Roman"/>
          <w:sz w:val="28"/>
          <w:szCs w:val="28"/>
        </w:rPr>
        <w:t>аємодії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здобувачем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плану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залучаються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фахівці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проводитимуть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надаватимуть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додаткові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цсихолого-педагогічні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корекцій</w:t>
      </w:r>
      <w:r>
        <w:rPr>
          <w:rFonts w:ascii="Times New Roman" w:hAnsi="Times New Roman" w:cs="Times New Roman"/>
          <w:sz w:val="28"/>
          <w:szCs w:val="28"/>
        </w:rPr>
        <w:t>но-розвиткові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45AA">
        <w:rPr>
          <w:rFonts w:ascii="Times New Roman" w:hAnsi="Times New Roman" w:cs="Times New Roman"/>
          <w:sz w:val="28"/>
          <w:szCs w:val="28"/>
        </w:rPr>
        <w:t xml:space="preserve">особам з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потребами. Бат</w:t>
      </w:r>
      <w:r>
        <w:rPr>
          <w:rFonts w:ascii="Times New Roman" w:hAnsi="Times New Roman" w:cs="Times New Roman"/>
          <w:sz w:val="28"/>
          <w:szCs w:val="28"/>
        </w:rPr>
        <w:t xml:space="preserve">ьки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беруть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участь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розробленні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плану та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погоджують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Індивідуаль</w:t>
      </w:r>
      <w:r>
        <w:rPr>
          <w:rFonts w:ascii="Times New Roman" w:hAnsi="Times New Roman" w:cs="Times New Roman"/>
          <w:sz w:val="28"/>
          <w:szCs w:val="28"/>
        </w:rPr>
        <w:t>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затверджує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закладу.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</w:t>
      </w:r>
      <w:r w:rsidRPr="008A45AA">
        <w:rPr>
          <w:rFonts w:ascii="Times New Roman" w:hAnsi="Times New Roman" w:cs="Times New Roman"/>
          <w:sz w:val="28"/>
          <w:szCs w:val="28"/>
        </w:rPr>
        <w:t>розробляється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охоплює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</w:t>
      </w:r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предмети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інваріантної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плану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засвоєння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здобувачем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Індивідуальним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</w:t>
      </w:r>
      <w:r>
        <w:rPr>
          <w:rFonts w:ascii="Times New Roman" w:hAnsi="Times New Roman" w:cs="Times New Roman"/>
          <w:sz w:val="28"/>
          <w:szCs w:val="28"/>
        </w:rPr>
        <w:t>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визначаються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досягне</w:t>
      </w:r>
      <w:r>
        <w:rPr>
          <w:rFonts w:ascii="Times New Roman" w:hAnsi="Times New Roman" w:cs="Times New Roman"/>
          <w:sz w:val="28"/>
          <w:szCs w:val="28"/>
        </w:rPr>
        <w:t>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здобувачів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індивідуального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плану та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рез</w:t>
      </w:r>
      <w:r>
        <w:rPr>
          <w:rFonts w:ascii="Times New Roman" w:hAnsi="Times New Roman" w:cs="Times New Roman"/>
          <w:sz w:val="28"/>
          <w:szCs w:val="28"/>
        </w:rPr>
        <w:t>ультати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здобувана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фіксуються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окремому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журналі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>.</w:t>
      </w:r>
    </w:p>
    <w:p w:rsidR="008A45AA" w:rsidRPr="008A45AA" w:rsidRDefault="008A45AA" w:rsidP="008A45AA">
      <w:pPr>
        <w:rPr>
          <w:rFonts w:ascii="Times New Roman" w:hAnsi="Times New Roman" w:cs="Times New Roman"/>
          <w:sz w:val="28"/>
          <w:szCs w:val="28"/>
        </w:rPr>
      </w:pPr>
      <w:r w:rsidRPr="008A45AA">
        <w:rPr>
          <w:rFonts w:ascii="Times New Roman" w:hAnsi="Times New Roman" w:cs="Times New Roman"/>
          <w:sz w:val="28"/>
          <w:szCs w:val="28"/>
        </w:rPr>
        <w:t xml:space="preserve">1.12.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Оцішовання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атестація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здобувачів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індивідуальною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формою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45AA">
        <w:rPr>
          <w:rFonts w:ascii="Times New Roman" w:hAnsi="Times New Roman" w:cs="Times New Roman"/>
          <w:sz w:val="28"/>
          <w:szCs w:val="28"/>
        </w:rPr>
        <w:t xml:space="preserve">здобувачів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навчаються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Державним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стандартом</w:t>
      </w:r>
    </w:p>
    <w:p w:rsidR="008A45AA" w:rsidRPr="008A45AA" w:rsidRDefault="008A45AA" w:rsidP="008A45AA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A45AA">
        <w:rPr>
          <w:rFonts w:ascii="Times New Roman" w:hAnsi="Times New Roman" w:cs="Times New Roman"/>
          <w:sz w:val="28"/>
          <w:szCs w:val="28"/>
        </w:rPr>
        <w:lastRenderedPageBreak/>
        <w:t>початкової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затвердженим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>бінету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A45AA">
        <w:rPr>
          <w:rFonts w:ascii="Times New Roman" w:hAnsi="Times New Roman" w:cs="Times New Roman"/>
          <w:sz w:val="28"/>
          <w:szCs w:val="28"/>
        </w:rPr>
        <w:t xml:space="preserve">лютого 2018 року No87, постанови КМУ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ЗО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ве</w:t>
      </w:r>
      <w:r>
        <w:rPr>
          <w:rFonts w:ascii="Times New Roman" w:hAnsi="Times New Roman" w:cs="Times New Roman"/>
          <w:sz w:val="28"/>
          <w:szCs w:val="28"/>
        </w:rPr>
        <w:t>ресня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2020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898 «Про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стандартів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повної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>», наказу МОН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02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серпня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2024 р.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1093 «Про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затверджен</w:t>
      </w:r>
      <w:r>
        <w:rPr>
          <w:rFonts w:ascii="Times New Roman" w:hAnsi="Times New Roman" w:cs="Times New Roman"/>
          <w:sz w:val="28"/>
          <w:szCs w:val="28"/>
        </w:rPr>
        <w:t>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рекомендацій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застосовується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формув</w:t>
      </w:r>
      <w:r>
        <w:rPr>
          <w:rFonts w:ascii="Times New Roman" w:hAnsi="Times New Roman" w:cs="Times New Roman"/>
          <w:sz w:val="28"/>
          <w:szCs w:val="28"/>
        </w:rPr>
        <w:t>альне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завершальне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підсумкове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рекоме</w:t>
      </w:r>
      <w:r>
        <w:rPr>
          <w:rFonts w:ascii="Times New Roman" w:hAnsi="Times New Roman" w:cs="Times New Roman"/>
          <w:sz w:val="28"/>
          <w:szCs w:val="28"/>
        </w:rPr>
        <w:t>ндації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батькам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подальшого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зазначаються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св</w:t>
      </w:r>
      <w:r>
        <w:rPr>
          <w:rFonts w:ascii="Times New Roman" w:hAnsi="Times New Roman" w:cs="Times New Roman"/>
          <w:sz w:val="28"/>
          <w:szCs w:val="28"/>
        </w:rPr>
        <w:t>ідоцтві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до Порядку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переведення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вихованців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наступного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класу,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зат</w:t>
      </w:r>
      <w:r>
        <w:rPr>
          <w:rFonts w:ascii="Times New Roman" w:hAnsi="Times New Roman" w:cs="Times New Roman"/>
          <w:sz w:val="28"/>
          <w:szCs w:val="28"/>
        </w:rPr>
        <w:t>вердженого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У</w:t>
      </w:r>
      <w:r w:rsidR="00C3214B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="00C32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214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C3214B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="00C3214B">
        <w:rPr>
          <w:rFonts w:ascii="Times New Roman" w:hAnsi="Times New Roman" w:cs="Times New Roman"/>
          <w:sz w:val="28"/>
          <w:szCs w:val="28"/>
        </w:rPr>
        <w:t>липня</w:t>
      </w:r>
      <w:proofErr w:type="spellEnd"/>
      <w:r w:rsidR="00C3214B">
        <w:rPr>
          <w:rFonts w:ascii="Times New Roman" w:hAnsi="Times New Roman" w:cs="Times New Roman"/>
          <w:sz w:val="28"/>
          <w:szCs w:val="28"/>
        </w:rPr>
        <w:t xml:space="preserve"> 2015 року №</w:t>
      </w:r>
      <w:r w:rsidRPr="008A45AA">
        <w:rPr>
          <w:rFonts w:ascii="Times New Roman" w:hAnsi="Times New Roman" w:cs="Times New Roman"/>
          <w:sz w:val="28"/>
          <w:szCs w:val="28"/>
        </w:rPr>
        <w:t xml:space="preserve">762, наказу МОН </w:t>
      </w:r>
      <w:proofErr w:type="spellStart"/>
      <w:r w:rsidRPr="008A45AA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A45AA">
        <w:rPr>
          <w:rFonts w:ascii="Times New Roman" w:hAnsi="Times New Roman" w:cs="Times New Roman"/>
          <w:sz w:val="28"/>
          <w:szCs w:val="28"/>
        </w:rPr>
        <w:t xml:space="preserve"> 15.04.2025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214B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8A45AA">
        <w:rPr>
          <w:rFonts w:ascii="Times New Roman" w:hAnsi="Times New Roman" w:cs="Times New Roman"/>
          <w:sz w:val="28"/>
          <w:szCs w:val="28"/>
          <w:lang w:val="uk-UA"/>
        </w:rPr>
        <w:t xml:space="preserve"> 570 «Про внесення змін до Порядку пере</w:t>
      </w:r>
      <w:r w:rsidR="00C3214B">
        <w:rPr>
          <w:rFonts w:ascii="Times New Roman" w:hAnsi="Times New Roman" w:cs="Times New Roman"/>
          <w:sz w:val="28"/>
          <w:szCs w:val="28"/>
          <w:lang w:val="uk-UA"/>
        </w:rPr>
        <w:t xml:space="preserve">ведення учнів закладу загальної </w:t>
      </w:r>
      <w:r w:rsidRPr="008A45AA">
        <w:rPr>
          <w:rFonts w:ascii="Times New Roman" w:hAnsi="Times New Roman" w:cs="Times New Roman"/>
          <w:sz w:val="28"/>
          <w:szCs w:val="28"/>
          <w:lang w:val="uk-UA"/>
        </w:rPr>
        <w:t>середньої освіти на наступний рік навчання»</w:t>
      </w:r>
      <w:r w:rsidR="00C3214B">
        <w:rPr>
          <w:rFonts w:ascii="Times New Roman" w:hAnsi="Times New Roman" w:cs="Times New Roman"/>
          <w:sz w:val="28"/>
          <w:szCs w:val="28"/>
          <w:lang w:val="uk-UA"/>
        </w:rPr>
        <w:t xml:space="preserve">. За рішенням педагогічної ради </w:t>
      </w:r>
      <w:r w:rsidRPr="008A45AA">
        <w:rPr>
          <w:rFonts w:ascii="Times New Roman" w:hAnsi="Times New Roman" w:cs="Times New Roman"/>
          <w:sz w:val="28"/>
          <w:szCs w:val="28"/>
          <w:lang w:val="uk-UA"/>
        </w:rPr>
        <w:t>закладу батькам може бути рекомендовано пере</w:t>
      </w:r>
      <w:r w:rsidR="00C3214B">
        <w:rPr>
          <w:rFonts w:ascii="Times New Roman" w:hAnsi="Times New Roman" w:cs="Times New Roman"/>
          <w:sz w:val="28"/>
          <w:szCs w:val="28"/>
          <w:lang w:val="uk-UA"/>
        </w:rPr>
        <w:t xml:space="preserve">ведення здобувачів освіти (крім </w:t>
      </w:r>
      <w:r w:rsidRPr="008A45AA">
        <w:rPr>
          <w:rFonts w:ascii="Times New Roman" w:hAnsi="Times New Roman" w:cs="Times New Roman"/>
          <w:sz w:val="28"/>
          <w:szCs w:val="28"/>
          <w:lang w:val="uk-UA"/>
        </w:rPr>
        <w:t>тих, які здобувають освіту за педагогічним пат</w:t>
      </w:r>
      <w:r w:rsidR="00C3214B">
        <w:rPr>
          <w:rFonts w:ascii="Times New Roman" w:hAnsi="Times New Roman" w:cs="Times New Roman"/>
          <w:sz w:val="28"/>
          <w:szCs w:val="28"/>
          <w:lang w:val="uk-UA"/>
        </w:rPr>
        <w:t xml:space="preserve">ронажем) на іншу форму здобуття </w:t>
      </w:r>
      <w:r w:rsidRPr="008A45AA"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 w:rsidR="00C3214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8A45A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3214B" w:rsidRDefault="008A45AA" w:rsidP="00C3214B">
      <w:pPr>
        <w:rPr>
          <w:lang w:val="uk-UA"/>
        </w:rPr>
      </w:pPr>
      <w:r w:rsidRPr="008A45AA">
        <w:rPr>
          <w:rFonts w:ascii="Times New Roman" w:hAnsi="Times New Roman" w:cs="Times New Roman"/>
          <w:sz w:val="28"/>
          <w:szCs w:val="28"/>
          <w:lang w:val="uk-UA"/>
        </w:rPr>
        <w:t>1.13. Видача документів про освіту, у тому чи</w:t>
      </w:r>
      <w:r w:rsidR="00C3214B">
        <w:rPr>
          <w:rFonts w:ascii="Times New Roman" w:hAnsi="Times New Roman" w:cs="Times New Roman"/>
          <w:sz w:val="28"/>
          <w:szCs w:val="28"/>
          <w:lang w:val="uk-UA"/>
        </w:rPr>
        <w:t xml:space="preserve">слі з відзнакою, та відзначення </w:t>
      </w:r>
      <w:r w:rsidRPr="008A45AA">
        <w:rPr>
          <w:rFonts w:ascii="Times New Roman" w:hAnsi="Times New Roman" w:cs="Times New Roman"/>
          <w:sz w:val="28"/>
          <w:szCs w:val="28"/>
          <w:lang w:val="uk-UA"/>
        </w:rPr>
        <w:t>успіхів здобувачів освіти (нагородження похва</w:t>
      </w:r>
      <w:r w:rsidR="00C3214B">
        <w:rPr>
          <w:rFonts w:ascii="Times New Roman" w:hAnsi="Times New Roman" w:cs="Times New Roman"/>
          <w:sz w:val="28"/>
          <w:szCs w:val="28"/>
          <w:lang w:val="uk-UA"/>
        </w:rPr>
        <w:t xml:space="preserve">льними листами, грамотами тощо) </w:t>
      </w:r>
      <w:r w:rsidRPr="008A45AA">
        <w:rPr>
          <w:rFonts w:ascii="Times New Roman" w:hAnsi="Times New Roman" w:cs="Times New Roman"/>
          <w:sz w:val="28"/>
          <w:szCs w:val="28"/>
          <w:lang w:val="uk-UA"/>
        </w:rPr>
        <w:t>здійснюється відповідно до законодавства у сфері загальної середньої освіти.</w:t>
      </w:r>
      <w:r w:rsidR="00C3214B" w:rsidRPr="00C3214B">
        <w:rPr>
          <w:lang w:val="uk-UA"/>
        </w:rPr>
        <w:t xml:space="preserve"> </w:t>
      </w:r>
    </w:p>
    <w:p w:rsidR="00C3214B" w:rsidRPr="00C3214B" w:rsidRDefault="00C3214B" w:rsidP="00C3214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proofErr w:type="spellStart"/>
      <w:r w:rsidRPr="00C3214B">
        <w:rPr>
          <w:rFonts w:ascii="Times New Roman" w:hAnsi="Times New Roman" w:cs="Times New Roman"/>
          <w:b/>
          <w:sz w:val="28"/>
          <w:szCs w:val="28"/>
          <w:lang w:val="uk-UA"/>
        </w:rPr>
        <w:t>Екстернатна</w:t>
      </w:r>
      <w:proofErr w:type="spellEnd"/>
      <w:r w:rsidRPr="00C321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Форма здобуття освіти (екстернат)</w:t>
      </w:r>
    </w:p>
    <w:p w:rsid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2.1. Екстернат організовується для осіб, 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кі: </w:t>
      </w:r>
    </w:p>
    <w:p w:rsid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1) із поважних причин (стан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здоров'я, проживання (перебування) за 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рдоном) і не можуть відвідувати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навчальні заняття в закладі освіти або не можуть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пройти річне оцінювання; 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2) не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завершили здобуття загальної середньої освіти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закладі освіти та/або не мають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результатів річного оцінювання з окремих навчальних предметів та/або атестації;</w:t>
      </w:r>
    </w:p>
    <w:p w:rsid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3) самостійно опанували зміст окремих н</w:t>
      </w:r>
      <w:r>
        <w:rPr>
          <w:rFonts w:ascii="Times New Roman" w:hAnsi="Times New Roman" w:cs="Times New Roman"/>
          <w:sz w:val="28"/>
          <w:szCs w:val="28"/>
          <w:lang w:val="uk-UA"/>
        </w:rPr>
        <w:t>авчальних предметів;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4) бажають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самостійно опанувати зміст окремих навчальних предметів.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2.2. Екстерном є особа (незалежно від віку), зарах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ована (переведена) на екстернат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для: самостійного засвоєння освітньої програ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ми протягом навчального року та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проходження річного оцінювання навчальних досягнень та/або атестації.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2.3. У заяві про зарахування (переведення) на 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кстернат зазначається підстава.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До заяви додаються відповідні документи, щ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 підтверджують наявність такої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підстави. У заяві зазначають навчальні предмети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 яких необхідно пройти річне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оцінювання та/або атестацію екстерном.(Додаток 1)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2.4. Для проведення оцінювання наказом керівника закладу створюється комісія,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затверджується її склад (голова та члени комі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сії), а також графік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проведення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оцінювання та перелік завдань з навчальних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предметів. Протокол оцінювання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рівня навчальних досягнень складається за форм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ою згідно з додатком 2 до цього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Положення.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2.5. Оцінювання навчальних досягнень екстерн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ів (крім тих, які навчаються за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Державним стандартом початкової осв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іти) за відповідний клас (річне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оцінювання) або за рівень повної загальної середньої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освіти проводиться з усіх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предметів інваріантної частини чи вибірково-об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ов'язкових предметів відповідно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до навчального плану освітньої прогр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ами. За результатами оцінювання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виставляється річна оцінка з кожного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предмета. Результати оцінювання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навчальних досягнень екстернів за відп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овідний клас (річне оцінювання)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оформлюються протоколом оцінювання.(Додаток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3) У разі встановлення у таких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здобувачів освіти початкового рівня навч</w:t>
      </w:r>
      <w:r>
        <w:rPr>
          <w:rFonts w:ascii="Times New Roman" w:hAnsi="Times New Roman" w:cs="Times New Roman"/>
          <w:sz w:val="28"/>
          <w:szCs w:val="28"/>
          <w:lang w:val="uk-UA"/>
        </w:rPr>
        <w:t>альних досягнень з предмета(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інваріантної частини або вибірково-обов'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язкових предметів відповідно до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навчального плану освітньої програми вони можуть бути переведені на</w:t>
      </w:r>
      <w:r w:rsidRPr="00C3214B">
        <w:rPr>
          <w:lang w:val="uk-UA"/>
        </w:rPr>
        <w:t xml:space="preserve">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інституційну форму здобуття освіти відповід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 до рішення педагогічної ради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закладу.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2.6. Для здобувачів освіти, які навчаються за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Державним стандартом початкової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освіти, проводиться завершальне (підсумков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е) оцінювання з усіх навчальних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предметів інваріантної частини навчал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ьного плану освітньої програми.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Навчальний час для проведення завершального (підсумкового) оцінюванн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визначає заклад освіти, але не більше ніж 2 навчальні години.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2.7. Оцінювання екстернів проводиться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закінчення навчального року.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Оцінювання навчальних досягнень осіб, які зд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обували або здобувають загальну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середню освіту за кордоном здійснюється протяг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ом усього навчального року.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Протягом одного навчального року екстерн мо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же пройти оцінювання навчальних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досягнень за один або кілька класів у межах одн</w:t>
      </w:r>
      <w:r>
        <w:rPr>
          <w:rFonts w:ascii="Times New Roman" w:hAnsi="Times New Roman" w:cs="Times New Roman"/>
          <w:sz w:val="28"/>
          <w:szCs w:val="28"/>
          <w:lang w:val="uk-UA"/>
        </w:rPr>
        <w:t>ого або декількох рівнів повної загальної середньої освіти.</w:t>
      </w:r>
    </w:p>
    <w:p w:rsidR="00C3214B" w:rsidRPr="00C3214B" w:rsidRDefault="00C3214B" w:rsidP="00C3214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3. Сімейна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(домашня) форма здобуття освіти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3.1. Здобуття освіти за сімейною (домашньою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формою можливе для осіб віком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до 18 років, батьки яких виявили бажання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організовувати освітній процес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самостійно з урахуванням здібностей, інтересів,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потреб, мотивації, можливостей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і досвіду своїх дітей, для забезпечення їх індивідуального темпу здобуття освіти.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3.2. Відповідальність за здобуття освіти діть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ми на рівні не нижче стандартів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освіти несуть батьки. Для спостереження 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навчальним поступом здобувачів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освіти батьки використовують портфоліо, в якому фіксую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ться навчальні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досягнення.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3.3. Батьки обирають заклад освіти, в якому бу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 організовано здобуття освіти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сімейною (домашньою) формою. Заклад загальної середньої освіти території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lastRenderedPageBreak/>
        <w:t>обслуговування не може відмовити в зарахуванні особи на сімейну (домашню)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форму.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3.4. Для запобігання порушенням прав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дітей та забезпечення виконання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обов'язків батьків заклад освіти інформує відпов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ідну службу у справах дітей про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здобувачів освіти, зарахованих (переведених) на сімейну (домашню) форму.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3.5. Для забезпечення здобуття дитиною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освіти за сімейною (домашньою)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формою між закладом освіти і батьками (інш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их законних представників) може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укладатися договір про надання освітніх послуг.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3.6. </w:t>
      </w:r>
      <w:proofErr w:type="spellStart"/>
      <w:r w:rsidRPr="00C3214B">
        <w:rPr>
          <w:rFonts w:ascii="Times New Roman" w:hAnsi="Times New Roman" w:cs="Times New Roman"/>
          <w:sz w:val="28"/>
          <w:szCs w:val="28"/>
          <w:lang w:val="uk-UA"/>
        </w:rPr>
        <w:t>Здобувані</w:t>
      </w:r>
      <w:proofErr w:type="spellEnd"/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 освіти" за сімейною (д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омашньою) формою (крім тих, які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навчаються за Державним стандартом початков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ої освіти) проходять оцінювання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навчальних досягнень не рідше ніж 4 рази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рік, у тому числі підсумкове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(семестрове/піврічне та річне), а також атест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ацію. Завдання для підсумкового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оцінювання та атестації здобувачів освіти складає зак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лад освіти з урахуванням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очікуваних результатів навчання, вста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новлених в освітній програмі та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навчальних програмах з окремих предметів,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 також особливостей засвоєння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освітньої програми, визначених індивідуал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ьним навчальним планом. Якщо за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результатами підсумкового оцінювання та/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або атестації здобувачів освіти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встановлено рівень їх навчальних досягнень 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 нижче середнього, вони можуть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продовжувати навчання за сімей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ною (домашньою) формою. Якщо за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результатами підсумкового оцінювання здобувачів освіти за одн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им або кількома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навчальними предметами встановлено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початковий рівень їх навчальних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досягнень або </w:t>
      </w:r>
      <w:proofErr w:type="spellStart"/>
      <w:r w:rsidRPr="00C3214B">
        <w:rPr>
          <w:rFonts w:ascii="Times New Roman" w:hAnsi="Times New Roman" w:cs="Times New Roman"/>
          <w:sz w:val="28"/>
          <w:szCs w:val="28"/>
          <w:lang w:val="uk-UA"/>
        </w:rPr>
        <w:t>здобувані</w:t>
      </w:r>
      <w:proofErr w:type="spellEnd"/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 освіти не прой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шли підсумкового оцінювання без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поважних причин, вони можуть повторно пройт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 оцінювання протягом місяця (у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межах навчального року). Батьки мають 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творити умови, які забезпечують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підвищення рівня навчальних досягне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нь здобувачів освіти і повторне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проходження ними оцінювання. Якщо за рез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ультатами повторного оцінювання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здобувачів освіти встановлено початковий рівень їх навчальних досягнень,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они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можуть бути переведені на інституційну форм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здобуття освіти відповідно до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рішення педагогічної ради закладу.</w:t>
      </w:r>
    </w:p>
    <w:p w:rsidR="00757FF1" w:rsidRPr="008A45AA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3.7. До здобувачів освіти, які навчаються за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Державним стандартом початкової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освіти, застосовується формувальне (не рідше 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іж тричі на рік) та завершальне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(підсумкове) оцінювання, а також ат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естація. Формувальне оцінювання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відбувається шляхом спостереження за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добувачем освіти у різних видах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навчальної; діяльності або за допомогою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нших засобів формувального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оцінювання. Формувальне та завершальне (підс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умкове) оцінювання відбувається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за спільної участі педагогічного працівника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одного з батьків і може бути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організовано в освітньому середовищі,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звичному для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здобувана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освіти.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Навчальний час для проведення оцінювання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визначає заклад освіти, але не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більше ніж 3 навчальні дні упродовж нав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чального року для формувального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оцінювання та не більше ніж 2 навчальні години для завершального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lastRenderedPageBreak/>
        <w:t>(підсумкового) оцінювання. Навчальний час для проведення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оцінювання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визначається з урахуванням вимог до організаці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 освітнього процесу відповідно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до державних санітарних правил і норм.</w:t>
      </w:r>
    </w:p>
    <w:p w:rsidR="00C3214B" w:rsidRPr="00C3214B" w:rsidRDefault="00C3214B" w:rsidP="00C3214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b/>
          <w:sz w:val="28"/>
          <w:szCs w:val="28"/>
          <w:lang w:val="uk-UA"/>
        </w:rPr>
        <w:t>4. Педагогічний патронаж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4.1. Педагогічний патронаж може бути організова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 для: 1) осіб, які здобувають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початкову, базову середню освіту та 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живають у селах і селищах (якщо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кількість здобувачів освіти у класі закладу освіти становить менше ніж 5 осіб);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2) осіб, які перебувають на стаціонарному лікува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нні в закладах охорони здоров'я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та не можуть відвідувати навчальних занять у кла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сах, створених безпосередньо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в закладах охорони здоров'я, у зв'язку із чим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організація освітнього процесу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здійснюється біля їх лікарняного ліжка відповідно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законодавства; 3) осіб, які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за станом здоров'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 не можуть здобувати освіту за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денною формою (відпо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відно до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висновку лікарсько-консультаційної коміс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ії закладу охорони здоров'я або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медичного висновку про стан здоров'я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дитини за формою, затвердженою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Міністерством охорони здоров'я України); 4) ді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тей-біженців, дітей, чиї батьки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звернулися із заявами про визнання біженц</w:t>
      </w:r>
      <w:r>
        <w:rPr>
          <w:rFonts w:ascii="Times New Roman" w:hAnsi="Times New Roman" w:cs="Times New Roman"/>
          <w:sz w:val="28"/>
          <w:szCs w:val="28"/>
          <w:lang w:val="uk-UA"/>
        </w:rPr>
        <w:t>ями або особами, які потребують захисту.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4.2. Педагогічний патронаж організовується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осіб віком до 18 років (за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винятком випадків, коли тривалість здобуття осв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іти осіб з особливими освітніми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потребами було подовжено відповідно до законодавства).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4.3. Педагогічний патронаж передбачає: - наданн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 освітніх послуг відповідно до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потреб дитини та у формі, яка - найбіль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 відповідає стану дитини та її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індивідуальним можливостям; - забезпечення освітньо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 процесу необхідними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засобами навчання з урахуванням індивідуал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ьних потреб здобувала освіти; -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можливість періодичного залучення здобувала ос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віти до учнівського колективу з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метою соціалізації (у межах загальношкільних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освітніх заходів); - взаємодію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педагогічних працівників із закладами охорони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здоров'я, закладами соціального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захисту дітей, інклюзивно-ресурсними центрами.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4.4. Для зарахування (переведення) на педагогіч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ний патронаж до заяви додається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документ, що підтверджує відповідні обставини.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4.5. Організацію педагогічного патронажу зд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ійснюють педагогічні працівники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закладу із залученням (за потреби) фахівці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в інклюзивно-ресурсного центру,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інших фахівців, які відповідно до законодавс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тва можуть проводити (надавати)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додаткові психолого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педагогічні і корекційно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-розвиткові заняття (послуги) </w:t>
      </w:r>
      <w:proofErr w:type="spellStart"/>
      <w:r w:rsidR="0029106B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особами</w:t>
      </w:r>
      <w:proofErr w:type="spellEnd"/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 з особливими освітніми потребами.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4.6. Педагогічний патронаж для здобувачів ос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віти, які за станом здоров'я не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можуть відвідувати заклад і перебува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ють у закладі охорони здоров'я,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організовується при найближчому за розташува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нням до місця лікування закладі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освіти, визначеному відповідним органом управління у сфері освіти, і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lastRenderedPageBreak/>
        <w:t>починається не раніше ніж через 3 дні після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 того, як хворий влаштувався до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закладу охорони здоров'я.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4.7. Педагогічний патронаж для здобувачів осві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ти, які за станом здоров'я не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можуть відвідувати заклад освіти і перебувають уд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ома, організовує заклад освіти,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до якого вони зараховані.</w:t>
      </w:r>
    </w:p>
    <w:p w:rsidR="00C3214B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4.8. Здобувачі освіти (крім тих, які нав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чаються за Державним стандартом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початкової освіти) проходять поточне та підсумк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ове (семестрове/піврічне та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річне) оцінювання навчальних досягнень, а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 також атестацію. До здобувачів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освіти, які навчаються за Державни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м стандартом початкової освіти,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застосовується формувальне та завершальне (підсумкове) оцінювання.</w:t>
      </w:r>
    </w:p>
    <w:p w:rsidR="00757FF1" w:rsidRPr="00C3214B" w:rsidRDefault="00C3214B" w:rsidP="00C3214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3214B">
        <w:rPr>
          <w:rFonts w:ascii="Times New Roman" w:hAnsi="Times New Roman" w:cs="Times New Roman"/>
          <w:sz w:val="28"/>
          <w:szCs w:val="28"/>
          <w:lang w:val="uk-UA"/>
        </w:rPr>
        <w:t>Формувальне оцінювання відбувається шл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яхом спостереження педагогічним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працівником за </w:t>
      </w:r>
      <w:proofErr w:type="spellStart"/>
      <w:r w:rsidRPr="00C3214B">
        <w:rPr>
          <w:rFonts w:ascii="Times New Roman" w:hAnsi="Times New Roman" w:cs="Times New Roman"/>
          <w:sz w:val="28"/>
          <w:szCs w:val="28"/>
          <w:lang w:val="uk-UA"/>
        </w:rPr>
        <w:t>здобуваїїем</w:t>
      </w:r>
      <w:proofErr w:type="spellEnd"/>
      <w:r w:rsidRPr="00C3214B">
        <w:rPr>
          <w:rFonts w:ascii="Times New Roman" w:hAnsi="Times New Roman" w:cs="Times New Roman"/>
          <w:sz w:val="28"/>
          <w:szCs w:val="28"/>
          <w:lang w:val="uk-UA"/>
        </w:rPr>
        <w:t xml:space="preserve"> освіти у різних вид</w:t>
      </w:r>
      <w:r w:rsidR="0029106B">
        <w:rPr>
          <w:rFonts w:ascii="Times New Roman" w:hAnsi="Times New Roman" w:cs="Times New Roman"/>
          <w:sz w:val="28"/>
          <w:szCs w:val="28"/>
          <w:lang w:val="uk-UA"/>
        </w:rPr>
        <w:t xml:space="preserve">ах навчальної діяльності або за </w:t>
      </w:r>
      <w:r w:rsidRPr="00C3214B">
        <w:rPr>
          <w:rFonts w:ascii="Times New Roman" w:hAnsi="Times New Roman" w:cs="Times New Roman"/>
          <w:sz w:val="28"/>
          <w:szCs w:val="28"/>
          <w:lang w:val="uk-UA"/>
        </w:rPr>
        <w:t>допомогою інших засобів формувального оцінювання.</w:t>
      </w:r>
    </w:p>
    <w:p w:rsidR="0029106B" w:rsidRPr="0029106B" w:rsidRDefault="0029106B" w:rsidP="0029106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9106B">
        <w:rPr>
          <w:rFonts w:ascii="Times New Roman" w:hAnsi="Times New Roman" w:cs="Times New Roman"/>
          <w:b/>
          <w:sz w:val="28"/>
          <w:szCs w:val="28"/>
          <w:lang w:val="uk-UA"/>
        </w:rPr>
        <w:t>5. Оплата праці педагогічних працівників, які здійснюють 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вчання </w:t>
      </w:r>
      <w:r w:rsidRPr="002910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здобувачів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освіти за індивідуальною Формою</w:t>
      </w:r>
    </w:p>
    <w:p w:rsidR="0029106B" w:rsidRPr="0029106B" w:rsidRDefault="0029106B" w:rsidP="0029106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9106B">
        <w:rPr>
          <w:rFonts w:ascii="Times New Roman" w:hAnsi="Times New Roman" w:cs="Times New Roman"/>
          <w:sz w:val="28"/>
          <w:szCs w:val="28"/>
          <w:lang w:val="uk-UA"/>
        </w:rPr>
        <w:t>5.1. Оплата праці педагогічних працівників закл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аду освіти за проведення занять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за індивідуальною формою здобуття освіт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и, у тому числі з використанням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технологій дистанційного навчання, здійснюється відпо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відно до законодавства.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Інші види діяльності педагогічних працівників щ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одо організації здобуття освіти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за індивідуальною формою (розроблення інд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ивідуального навчального плану,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підготовка та проведення оцінювання навчаль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них досягнень тощо) заклад може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 xml:space="preserve">оплачувати за рахунок власних надходжень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інших джерел, не заборонених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законодавством.</w:t>
      </w:r>
    </w:p>
    <w:p w:rsidR="0029106B" w:rsidRPr="0029106B" w:rsidRDefault="0029106B" w:rsidP="0029106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9106B">
        <w:rPr>
          <w:rFonts w:ascii="Times New Roman" w:hAnsi="Times New Roman" w:cs="Times New Roman"/>
          <w:sz w:val="28"/>
          <w:szCs w:val="28"/>
          <w:lang w:val="uk-UA"/>
        </w:rPr>
        <w:t>5.2. Оплата праці педагогічних працівників 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 атестації екстернів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здійснюється відповідно до наказу Міністер</w:t>
      </w:r>
      <w:r>
        <w:rPr>
          <w:rFonts w:ascii="Times New Roman" w:hAnsi="Times New Roman" w:cs="Times New Roman"/>
          <w:sz w:val="28"/>
          <w:szCs w:val="28"/>
          <w:lang w:val="uk-UA"/>
        </w:rPr>
        <w:t>ства освіти і науки України від 10.02.2021 р. №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 xml:space="preserve"> 160 «Про внесення змін до деяки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х наказів Міністерства освіти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науки</w:t>
      </w:r>
      <w:proofErr w:type="spellEnd"/>
      <w:r w:rsidRPr="0029106B">
        <w:rPr>
          <w:rFonts w:ascii="Times New Roman" w:hAnsi="Times New Roman" w:cs="Times New Roman"/>
          <w:sz w:val="28"/>
          <w:szCs w:val="28"/>
          <w:lang w:val="uk-UA"/>
        </w:rPr>
        <w:t xml:space="preserve"> України».</w:t>
      </w:r>
    </w:p>
    <w:p w:rsidR="0029106B" w:rsidRDefault="0029106B" w:rsidP="0029106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9106B">
        <w:rPr>
          <w:rFonts w:ascii="Times New Roman" w:hAnsi="Times New Roman" w:cs="Times New Roman"/>
          <w:sz w:val="28"/>
          <w:szCs w:val="28"/>
          <w:lang w:val="uk-UA"/>
        </w:rPr>
        <w:t xml:space="preserve">5.3. Для екстернів і здобувачів освіти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сімейною (домашньою) формою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відводиться:</w:t>
      </w:r>
    </w:p>
    <w:p w:rsidR="0029106B" w:rsidRDefault="0029106B" w:rsidP="0029106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9106B">
        <w:rPr>
          <w:rFonts w:ascii="Times New Roman" w:hAnsi="Times New Roman" w:cs="Times New Roman"/>
          <w:sz w:val="28"/>
          <w:szCs w:val="28"/>
          <w:lang w:val="uk-UA"/>
        </w:rPr>
        <w:t xml:space="preserve"> - на проведення підсумковог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о, формувального оцінювання – 1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академічна година з кожного навчальног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 предмета, завершального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(підсумкового) оцінювання - 1 - 2 академічні г</w:t>
      </w:r>
      <w:r>
        <w:rPr>
          <w:rFonts w:ascii="Times New Roman" w:hAnsi="Times New Roman" w:cs="Times New Roman"/>
          <w:sz w:val="28"/>
          <w:szCs w:val="28"/>
          <w:lang w:val="uk-UA"/>
        </w:rPr>
        <w:t>одини;</w:t>
      </w:r>
    </w:p>
    <w:p w:rsidR="0029106B" w:rsidRDefault="0029106B" w:rsidP="0029106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 на перевірку письмових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робіт - 20 хвилин на кожну роботу з держ</w:t>
      </w:r>
      <w:r>
        <w:rPr>
          <w:rFonts w:ascii="Times New Roman" w:hAnsi="Times New Roman" w:cs="Times New Roman"/>
          <w:sz w:val="28"/>
          <w:szCs w:val="28"/>
          <w:lang w:val="uk-UA"/>
        </w:rPr>
        <w:t>авної мови або мов національних меншин, 30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 xml:space="preserve"> хвилин на кожну роботу з усіх і</w:t>
      </w:r>
      <w:r>
        <w:rPr>
          <w:rFonts w:ascii="Times New Roman" w:hAnsi="Times New Roman" w:cs="Times New Roman"/>
          <w:sz w:val="28"/>
          <w:szCs w:val="28"/>
          <w:lang w:val="uk-UA"/>
        </w:rPr>
        <w:t>нших навчальних предметів;</w:t>
      </w:r>
    </w:p>
    <w:p w:rsidR="0029106B" w:rsidRPr="0029106B" w:rsidRDefault="0029106B" w:rsidP="0029106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 на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проведення консультацій - 15 хвилин на 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ного здобувача освіти з кожного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 xml:space="preserve">навчального предмета згідно з графіком,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затвердженим керівником закладу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освіти (але не більше ніж 3 години на навчальни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предмет відповідного класу на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рік).</w:t>
      </w:r>
    </w:p>
    <w:p w:rsidR="00757FF1" w:rsidRPr="00C3214B" w:rsidRDefault="0029106B" w:rsidP="0029106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9106B">
        <w:rPr>
          <w:rFonts w:ascii="Times New Roman" w:hAnsi="Times New Roman" w:cs="Times New Roman"/>
          <w:sz w:val="28"/>
          <w:szCs w:val="28"/>
          <w:lang w:val="uk-UA"/>
        </w:rPr>
        <w:lastRenderedPageBreak/>
        <w:t>5.4. Персональний склад педагогічних працівни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ків, які здійснюють навчання за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формою педагогічного патронажу, кількість навч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альних годин для її організації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визначаються наказом керівника закладу 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повідно до кількості навчальних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предметів інваріантної складової або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ибірково-обов'язкових предметів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навчального плану освітньої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програми, обраної для засвоєння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здобувачем освіти, за умови виконання 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мог державних стандартів повної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загальної середньої освіти. Кількість навчальних годин визначається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 xml:space="preserve">розрахунку: 1 - 4 класи - 5 годин на тиждень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кожного здобувача освіти; 5 – 9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класи - 8 годи</w:t>
      </w:r>
      <w:r>
        <w:rPr>
          <w:rFonts w:ascii="Times New Roman" w:hAnsi="Times New Roman" w:cs="Times New Roman"/>
          <w:sz w:val="28"/>
          <w:szCs w:val="28"/>
          <w:lang w:val="uk-UA"/>
        </w:rPr>
        <w:t>н на тиждень на кожного здобувач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освіти; 10, 11 класи -12 годин на тиждень на кожного здобувач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а освіти; Для осі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б, які навчаються в інклюзивних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 xml:space="preserve">і спеціальних класах (без урахування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годин на проведення корекційно-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розвиткових занять): 1 - 4 класи - 10 годи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 на тиждень на кожного здобувача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освіти; 5 - 9 класи -14 годин на тиждень на кожног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 здобувача освіти; 10, 11 (12) 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класи -16 годин на тиждень на кожного здоб</w:t>
      </w:r>
      <w:r>
        <w:rPr>
          <w:rFonts w:ascii="Times New Roman" w:hAnsi="Times New Roman" w:cs="Times New Roman"/>
          <w:sz w:val="28"/>
          <w:szCs w:val="28"/>
          <w:lang w:val="uk-UA"/>
        </w:rPr>
        <w:t>увач</w:t>
      </w:r>
      <w:r w:rsidRPr="0029106B">
        <w:rPr>
          <w:rFonts w:ascii="Times New Roman" w:hAnsi="Times New Roman" w:cs="Times New Roman"/>
          <w:sz w:val="28"/>
          <w:szCs w:val="28"/>
          <w:lang w:val="uk-UA"/>
        </w:rPr>
        <w:t>а освіти.</w:t>
      </w:r>
    </w:p>
    <w:p w:rsidR="00757FF1" w:rsidRPr="00C3214B" w:rsidRDefault="00757FF1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57FF1" w:rsidRDefault="00757FF1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Додаток 1</w:t>
      </w:r>
    </w:p>
    <w:p w:rsid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Директ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ору______________________________________________________ (повне найменування закладу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освіти)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(прізвище, ініціали директора)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прізвище, ім'я, по батькові (за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наявності) заявника чи одного з батьків 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 інших законних представників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 xml:space="preserve">дитини) який (яка) проживає за </w:t>
      </w:r>
      <w:proofErr w:type="spellStart"/>
      <w:r w:rsidRPr="0044039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44039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(адреса фактичного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місця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проживання)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Контактний телефон: Адреса електронної поштової скриньки: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Прошу провести оцінювання рівня навчальних досягнень та/або державну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підсумкову атестацію за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(рівень повної загальної середньої 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світи/клас/навчальний предмет),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року народженн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я, (прізвище, ім'я, по батькові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 xml:space="preserve">(за наявності) екстерна (заповнюється 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неповнолітніх осіб) у зв'язку з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(причина згідно з пунктами 4 або 5 розділу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II Положення про індивідуальну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форму здобуття загальної середньої освіти у редакції наказу 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ністерства освіти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 xml:space="preserve">і науки України від 10 лютого 2021 року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No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160) До заяви додаються такі 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документи: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(дата) (підпис)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Pr="00440395" w:rsidRDefault="00440395" w:rsidP="0044039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b/>
          <w:sz w:val="28"/>
          <w:szCs w:val="28"/>
          <w:lang w:val="uk-UA"/>
        </w:rPr>
        <w:t>Додаток 2</w:t>
      </w:r>
    </w:p>
    <w:p w:rsid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 xml:space="preserve">ПРОТОКОЛ ОЦІНЮВАННЯ РІВНЯ НАВЧАЛЬНИХ ДОСЯГНЕНЬ 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Повне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найменування закладу освіти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Назва навчального предмета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Вид оцінювання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(вступне/ за клас (річне)/ за рівень повної загальної середньої освіти) Особи, які</w:t>
      </w:r>
    </w:p>
    <w:p w:rsid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проводили оцінювання: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</w:p>
    <w:p w:rsid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(ім'я, прізвище, посада) члени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комісії   ______________________________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посада) (ім'я, прізвище,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__________________________________________________________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посада) Дата проведення оцінювання 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року Початок о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год. хв. Особи, які з'явилися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 xml:space="preserve"> Не з'явилися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</w:t>
      </w:r>
    </w:p>
    <w:p w:rsid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(прізвища, імена, по батькові (за наявності) осіб, які не з'явилися)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 xml:space="preserve"> Голова комісії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РЕЗУЛЬТАТИ ОЦІНЮВАННЯ N з/п Прізвище, ім'я, по батькові (за наявності)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здобувана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освіти №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 xml:space="preserve"> диктанту, тесту, варіанта, завдання тощо Бали 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2 3 4</w:t>
      </w:r>
    </w:p>
    <w:p w:rsid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Голова ко</w:t>
      </w:r>
      <w:r>
        <w:rPr>
          <w:rFonts w:ascii="Times New Roman" w:hAnsi="Times New Roman" w:cs="Times New Roman"/>
          <w:sz w:val="28"/>
          <w:szCs w:val="28"/>
          <w:lang w:val="uk-UA"/>
        </w:rPr>
        <w:t>місії (підпис)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ім'я,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прізвище</w:t>
      </w:r>
      <w:proofErr w:type="spellEnd"/>
      <w:r w:rsidRPr="00440395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</w:p>
    <w:p w:rsidR="00440395" w:rsidRP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440395">
        <w:rPr>
          <w:rFonts w:ascii="Times New Roman" w:hAnsi="Times New Roman" w:cs="Times New Roman"/>
          <w:sz w:val="28"/>
          <w:szCs w:val="28"/>
          <w:lang w:val="uk-UA"/>
        </w:rPr>
        <w:t>Члени комісії: (підпис)</w:t>
      </w:r>
    </w:p>
    <w:p w:rsidR="00440395" w:rsidRDefault="00440395" w:rsidP="0044039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40395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ім'я, прізвище) (підпис) (ім'я, </w:t>
      </w:r>
      <w:r w:rsidRPr="00440395">
        <w:rPr>
          <w:rFonts w:ascii="Times New Roman" w:hAnsi="Times New Roman" w:cs="Times New Roman"/>
          <w:sz w:val="28"/>
          <w:szCs w:val="28"/>
          <w:lang w:val="uk-UA"/>
        </w:rPr>
        <w:t>прізвище)</w:t>
      </w: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40395" w:rsidRPr="00C3214B" w:rsidRDefault="00440395" w:rsidP="00757FF1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440395" w:rsidRPr="00C321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92B"/>
    <w:rsid w:val="00100A39"/>
    <w:rsid w:val="0029106B"/>
    <w:rsid w:val="00440395"/>
    <w:rsid w:val="004D02E8"/>
    <w:rsid w:val="00757FF1"/>
    <w:rsid w:val="008A45AA"/>
    <w:rsid w:val="009B492B"/>
    <w:rsid w:val="00C3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C2E8D"/>
  <w15:chartTrackingRefBased/>
  <w15:docId w15:val="{2C7CC7C0-B090-474C-A235-BECF22910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11</Pages>
  <Words>3269</Words>
  <Characters>18634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2026-09-03T09:58:00Z</dcterms:created>
  <dcterms:modified xsi:type="dcterms:W3CDTF">2026-09-03T11:22:00Z</dcterms:modified>
</cp:coreProperties>
</file>